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89" w:rsidRPr="00156F18" w:rsidRDefault="00CE2F89" w:rsidP="00CE2F8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>Список поступающих,</w:t>
      </w:r>
    </w:p>
    <w:p w:rsidR="00CE2F89" w:rsidRDefault="00CE2F89" w:rsidP="00CE2F8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>рекоменд</w:t>
      </w:r>
      <w:r>
        <w:rPr>
          <w:rFonts w:ascii="Times New Roman" w:hAnsi="Times New Roman" w:cs="Times New Roman"/>
          <w:sz w:val="40"/>
        </w:rPr>
        <w:t>ованных к зачислению в 10 класс</w:t>
      </w:r>
    </w:p>
    <w:p w:rsidR="00CE2F89" w:rsidRPr="00156F18" w:rsidRDefault="00CE2F89" w:rsidP="00CE2F8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социально-экономического</w:t>
      </w:r>
      <w:r w:rsidRPr="00156F18">
        <w:rPr>
          <w:rFonts w:ascii="Times New Roman" w:hAnsi="Times New Roman" w:cs="Times New Roman"/>
          <w:sz w:val="40"/>
        </w:rPr>
        <w:t xml:space="preserve"> профиля</w:t>
      </w:r>
    </w:p>
    <w:p w:rsidR="00CE2F89" w:rsidRDefault="00CE2F89" w:rsidP="00CE2F8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 xml:space="preserve">(углублённое изучение </w:t>
      </w:r>
      <w:r>
        <w:rPr>
          <w:rFonts w:ascii="Times New Roman" w:hAnsi="Times New Roman" w:cs="Times New Roman"/>
          <w:sz w:val="40"/>
        </w:rPr>
        <w:t>предметов:</w:t>
      </w:r>
    </w:p>
    <w:p w:rsidR="00CE2F89" w:rsidRDefault="00CE2F89" w:rsidP="00CE2F8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литература</w:t>
      </w:r>
      <w:r w:rsidRPr="00156F18">
        <w:rPr>
          <w:rFonts w:ascii="Times New Roman" w:hAnsi="Times New Roman" w:cs="Times New Roman"/>
          <w:sz w:val="40"/>
        </w:rPr>
        <w:t xml:space="preserve">, </w:t>
      </w:r>
      <w:r>
        <w:rPr>
          <w:rFonts w:ascii="Times New Roman" w:hAnsi="Times New Roman" w:cs="Times New Roman"/>
          <w:sz w:val="40"/>
        </w:rPr>
        <w:t>английский язык, обществознание</w:t>
      </w:r>
      <w:r w:rsidRPr="00156F18">
        <w:rPr>
          <w:rFonts w:ascii="Times New Roman" w:hAnsi="Times New Roman" w:cs="Times New Roman"/>
          <w:sz w:val="40"/>
        </w:rPr>
        <w:t>)</w:t>
      </w:r>
    </w:p>
    <w:p w:rsidR="00CE2F89" w:rsidRPr="00010CF5" w:rsidRDefault="00CE2F89" w:rsidP="00CE2F8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tbl>
      <w:tblPr>
        <w:tblW w:w="4869" w:type="dxa"/>
        <w:tblLook w:val="04A0" w:firstRow="1" w:lastRow="0" w:firstColumn="1" w:lastColumn="0" w:noHBand="0" w:noVBand="1"/>
      </w:tblPr>
      <w:tblGrid>
        <w:gridCol w:w="600"/>
        <w:gridCol w:w="2369"/>
        <w:gridCol w:w="1900"/>
      </w:tblGrid>
      <w:tr w:rsidR="00CE2F89" w:rsidRPr="00010CF5" w:rsidTr="00CE2F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Корицкая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Екатерина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Глуховская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Елизавета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Ягубкова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Юхименко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Пунтус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Ксения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Торопова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Тарасова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Маргарита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Зимина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Владислава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Петухова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Раубе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Лагутова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Елизавета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Пожидаев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Илья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057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</w:t>
            </w:r>
            <w:r w:rsidR="000578F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</w:t>
            </w:r>
            <w:bookmarkStart w:id="0" w:name="_GoBack"/>
            <w:bookmarkEnd w:id="0"/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ачучина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Катерина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Афоничев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Денис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Городниченко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Вероника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Заморока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Алина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Козьменко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Анна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Кораблев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Максим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Беляк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Илья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Стоякина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Алиса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Полина</w:t>
            </w:r>
          </w:p>
        </w:tc>
      </w:tr>
      <w:tr w:rsidR="00CE2F89" w:rsidRPr="00010CF5" w:rsidTr="00CE2F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89" w:rsidRPr="00CE2F89" w:rsidRDefault="00CE2F89" w:rsidP="00CE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2F8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Виталина</w:t>
            </w:r>
          </w:p>
        </w:tc>
      </w:tr>
    </w:tbl>
    <w:p w:rsidR="00CE2F89" w:rsidRPr="00010CF5" w:rsidRDefault="00CE2F89" w:rsidP="00CE2F89">
      <w:pPr>
        <w:rPr>
          <w:rFonts w:ascii="Times New Roman" w:hAnsi="Times New Roman" w:cs="Times New Roman"/>
          <w:sz w:val="28"/>
        </w:rPr>
      </w:pPr>
    </w:p>
    <w:p w:rsidR="00713A26" w:rsidRDefault="00713A26"/>
    <w:sectPr w:rsidR="0071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8"/>
    <w:rsid w:val="000578FA"/>
    <w:rsid w:val="00713A26"/>
    <w:rsid w:val="009F7508"/>
    <w:rsid w:val="00C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7285"/>
  <w15:chartTrackingRefBased/>
  <w15:docId w15:val="{80B0BB2C-ED33-41C5-8F24-32696961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2023-07-08T07:13:00Z</dcterms:created>
  <dcterms:modified xsi:type="dcterms:W3CDTF">2023-07-11T06:33:00Z</dcterms:modified>
</cp:coreProperties>
</file>